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8A" w:rsidRPr="00471C63" w:rsidRDefault="008F038A" w:rsidP="008F038A">
      <w:pPr>
        <w:jc w:val="center"/>
        <w:rPr>
          <w:b/>
          <w:sz w:val="28"/>
          <w:szCs w:val="28"/>
          <w:u w:val="single"/>
        </w:rPr>
      </w:pPr>
      <w:r w:rsidRPr="00471C63">
        <w:rPr>
          <w:b/>
          <w:sz w:val="28"/>
          <w:szCs w:val="28"/>
          <w:u w:val="single"/>
        </w:rPr>
        <w:t xml:space="preserve">SURVEY RESULTS - </w:t>
      </w:r>
      <w:r w:rsidR="00662608">
        <w:rPr>
          <w:b/>
          <w:sz w:val="28"/>
          <w:szCs w:val="28"/>
          <w:u w:val="single"/>
        </w:rPr>
        <w:t>SECTION B</w:t>
      </w:r>
    </w:p>
    <w:p w:rsidR="00D01F17" w:rsidRDefault="008F038A">
      <w:r>
        <w:rPr>
          <w:noProof/>
          <w:lang w:eastAsia="en-ZA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8F038A" w:rsidRDefault="008F038A"/>
    <w:p w:rsidR="008F038A" w:rsidRDefault="008F038A"/>
    <w:p w:rsidR="008F038A" w:rsidRDefault="008F038A">
      <w:r>
        <w:rPr>
          <w:noProof/>
          <w:lang w:eastAsia="en-ZA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F0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8A"/>
    <w:rsid w:val="005534CB"/>
    <w:rsid w:val="00570BE5"/>
    <w:rsid w:val="00662608"/>
    <w:rsid w:val="008F038A"/>
    <w:rsid w:val="00D0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7179C-A40E-481C-B235-A20069A3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Satisfaction levels raw scores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Sheet1!$A$2:$A$20</c:f>
              <c:strCache>
                <c:ptCount val="19"/>
                <c:pt idx="0">
                  <c:v>Lesson presentations</c:v>
                </c:pt>
                <c:pt idx="1">
                  <c:v>Study materials</c:v>
                </c:pt>
                <c:pt idx="2">
                  <c:v>Homework levels</c:v>
                </c:pt>
                <c:pt idx="3">
                  <c:v>Staff professionalism</c:v>
                </c:pt>
                <c:pt idx="4">
                  <c:v>Academic excellence</c:v>
                </c:pt>
                <c:pt idx="5">
                  <c:v>Weekly newsletter</c:v>
                </c:pt>
                <c:pt idx="6">
                  <c:v>School phones</c:v>
                </c:pt>
                <c:pt idx="7">
                  <c:v>Response to emails</c:v>
                </c:pt>
                <c:pt idx="8">
                  <c:v>D6</c:v>
                </c:pt>
                <c:pt idx="9">
                  <c:v>School reports</c:v>
                </c:pt>
                <c:pt idx="10">
                  <c:v>Open doors of teachers</c:v>
                </c:pt>
                <c:pt idx="11">
                  <c:v>Open doors of principal</c:v>
                </c:pt>
                <c:pt idx="12">
                  <c:v>School policies</c:v>
                </c:pt>
                <c:pt idx="13">
                  <c:v>Christian values taught</c:v>
                </c:pt>
                <c:pt idx="14">
                  <c:v>Christian values modelled</c:v>
                </c:pt>
                <c:pt idx="15">
                  <c:v>Discipline policy</c:v>
                </c:pt>
                <c:pt idx="16">
                  <c:v>Application of discipline policy</c:v>
                </c:pt>
                <c:pt idx="17">
                  <c:v>Atmosphere </c:v>
                </c:pt>
                <c:pt idx="18">
                  <c:v>Staff friendliness</c:v>
                </c:pt>
              </c:strCache>
            </c:strRef>
          </c:cat>
          <c:val>
            <c:numRef>
              <c:f>Sheet1!$B$2:$B$20</c:f>
              <c:numCache>
                <c:formatCode>General</c:formatCode>
                <c:ptCount val="19"/>
                <c:pt idx="0">
                  <c:v>2.9</c:v>
                </c:pt>
                <c:pt idx="1">
                  <c:v>0.6</c:v>
                </c:pt>
                <c:pt idx="2">
                  <c:v>9.6999999999999993</c:v>
                </c:pt>
                <c:pt idx="3">
                  <c:v>3.4</c:v>
                </c:pt>
                <c:pt idx="4">
                  <c:v>0.6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2.2999999999999998</c:v>
                </c:pt>
                <c:pt idx="8">
                  <c:v>2.9</c:v>
                </c:pt>
                <c:pt idx="9">
                  <c:v>11.4</c:v>
                </c:pt>
                <c:pt idx="10">
                  <c:v>0.6</c:v>
                </c:pt>
                <c:pt idx="11">
                  <c:v>1.1000000000000001</c:v>
                </c:pt>
                <c:pt idx="12">
                  <c:v>1.7</c:v>
                </c:pt>
                <c:pt idx="13">
                  <c:v>1.1000000000000001</c:v>
                </c:pt>
                <c:pt idx="14">
                  <c:v>2.2999999999999998</c:v>
                </c:pt>
                <c:pt idx="15">
                  <c:v>1.7</c:v>
                </c:pt>
                <c:pt idx="16">
                  <c:v>3.4</c:v>
                </c:pt>
                <c:pt idx="17">
                  <c:v>1.7</c:v>
                </c:pt>
                <c:pt idx="18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CE-4925-BAD6-8CED9264F09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Sheet1!$A$2:$A$20</c:f>
              <c:strCache>
                <c:ptCount val="19"/>
                <c:pt idx="0">
                  <c:v>Lesson presentations</c:v>
                </c:pt>
                <c:pt idx="1">
                  <c:v>Study materials</c:v>
                </c:pt>
                <c:pt idx="2">
                  <c:v>Homework levels</c:v>
                </c:pt>
                <c:pt idx="3">
                  <c:v>Staff professionalism</c:v>
                </c:pt>
                <c:pt idx="4">
                  <c:v>Academic excellence</c:v>
                </c:pt>
                <c:pt idx="5">
                  <c:v>Weekly newsletter</c:v>
                </c:pt>
                <c:pt idx="6">
                  <c:v>School phones</c:v>
                </c:pt>
                <c:pt idx="7">
                  <c:v>Response to emails</c:v>
                </c:pt>
                <c:pt idx="8">
                  <c:v>D6</c:v>
                </c:pt>
                <c:pt idx="9">
                  <c:v>School reports</c:v>
                </c:pt>
                <c:pt idx="10">
                  <c:v>Open doors of teachers</c:v>
                </c:pt>
                <c:pt idx="11">
                  <c:v>Open doors of principal</c:v>
                </c:pt>
                <c:pt idx="12">
                  <c:v>School policies</c:v>
                </c:pt>
                <c:pt idx="13">
                  <c:v>Christian values taught</c:v>
                </c:pt>
                <c:pt idx="14">
                  <c:v>Christian values modelled</c:v>
                </c:pt>
                <c:pt idx="15">
                  <c:v>Discipline policy</c:v>
                </c:pt>
                <c:pt idx="16">
                  <c:v>Application of discipline policy</c:v>
                </c:pt>
                <c:pt idx="17">
                  <c:v>Atmosphere </c:v>
                </c:pt>
                <c:pt idx="18">
                  <c:v>Staff friendliness</c:v>
                </c:pt>
              </c:strCache>
            </c:strRef>
          </c:cat>
          <c:val>
            <c:numRef>
              <c:f>Sheet1!$C$2:$C$20</c:f>
              <c:numCache>
                <c:formatCode>General</c:formatCode>
                <c:ptCount val="19"/>
                <c:pt idx="0">
                  <c:v>20.6</c:v>
                </c:pt>
                <c:pt idx="1">
                  <c:v>15.4</c:v>
                </c:pt>
                <c:pt idx="2">
                  <c:v>20</c:v>
                </c:pt>
                <c:pt idx="3">
                  <c:v>10.3</c:v>
                </c:pt>
                <c:pt idx="4">
                  <c:v>12</c:v>
                </c:pt>
                <c:pt idx="5">
                  <c:v>6.9</c:v>
                </c:pt>
                <c:pt idx="6">
                  <c:v>26.3</c:v>
                </c:pt>
                <c:pt idx="7">
                  <c:v>15.4</c:v>
                </c:pt>
                <c:pt idx="8">
                  <c:v>13.1</c:v>
                </c:pt>
                <c:pt idx="9">
                  <c:v>10.9</c:v>
                </c:pt>
                <c:pt idx="10">
                  <c:v>12.6</c:v>
                </c:pt>
                <c:pt idx="11">
                  <c:v>9.6999999999999993</c:v>
                </c:pt>
                <c:pt idx="12">
                  <c:v>8.6</c:v>
                </c:pt>
                <c:pt idx="13">
                  <c:v>12</c:v>
                </c:pt>
                <c:pt idx="14">
                  <c:v>18.3</c:v>
                </c:pt>
                <c:pt idx="15">
                  <c:v>13.7</c:v>
                </c:pt>
                <c:pt idx="16">
                  <c:v>18.899999999999999</c:v>
                </c:pt>
                <c:pt idx="17">
                  <c:v>11.4</c:v>
                </c:pt>
                <c:pt idx="18">
                  <c:v>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CE-4925-BAD6-8CED9264F09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Sheet1!$A$2:$A$20</c:f>
              <c:strCache>
                <c:ptCount val="19"/>
                <c:pt idx="0">
                  <c:v>Lesson presentations</c:v>
                </c:pt>
                <c:pt idx="1">
                  <c:v>Study materials</c:v>
                </c:pt>
                <c:pt idx="2">
                  <c:v>Homework levels</c:v>
                </c:pt>
                <c:pt idx="3">
                  <c:v>Staff professionalism</c:v>
                </c:pt>
                <c:pt idx="4">
                  <c:v>Academic excellence</c:v>
                </c:pt>
                <c:pt idx="5">
                  <c:v>Weekly newsletter</c:v>
                </c:pt>
                <c:pt idx="6">
                  <c:v>School phones</c:v>
                </c:pt>
                <c:pt idx="7">
                  <c:v>Response to emails</c:v>
                </c:pt>
                <c:pt idx="8">
                  <c:v>D6</c:v>
                </c:pt>
                <c:pt idx="9">
                  <c:v>School reports</c:v>
                </c:pt>
                <c:pt idx="10">
                  <c:v>Open doors of teachers</c:v>
                </c:pt>
                <c:pt idx="11">
                  <c:v>Open doors of principal</c:v>
                </c:pt>
                <c:pt idx="12">
                  <c:v>School policies</c:v>
                </c:pt>
                <c:pt idx="13">
                  <c:v>Christian values taught</c:v>
                </c:pt>
                <c:pt idx="14">
                  <c:v>Christian values modelled</c:v>
                </c:pt>
                <c:pt idx="15">
                  <c:v>Discipline policy</c:v>
                </c:pt>
                <c:pt idx="16">
                  <c:v>Application of discipline policy</c:v>
                </c:pt>
                <c:pt idx="17">
                  <c:v>Atmosphere </c:v>
                </c:pt>
                <c:pt idx="18">
                  <c:v>Staff friendliness</c:v>
                </c:pt>
              </c:strCache>
            </c:strRef>
          </c:cat>
          <c:val>
            <c:numRef>
              <c:f>Sheet1!$D$2:$D$20</c:f>
              <c:numCache>
                <c:formatCode>General</c:formatCode>
                <c:ptCount val="19"/>
                <c:pt idx="0">
                  <c:v>76.599999999999994</c:v>
                </c:pt>
                <c:pt idx="1">
                  <c:v>84</c:v>
                </c:pt>
                <c:pt idx="2">
                  <c:v>70.3</c:v>
                </c:pt>
                <c:pt idx="3">
                  <c:v>86.3</c:v>
                </c:pt>
                <c:pt idx="4">
                  <c:v>87.4</c:v>
                </c:pt>
                <c:pt idx="5">
                  <c:v>92</c:v>
                </c:pt>
                <c:pt idx="6">
                  <c:v>72.599999999999994</c:v>
                </c:pt>
                <c:pt idx="7">
                  <c:v>82.3</c:v>
                </c:pt>
                <c:pt idx="8">
                  <c:v>84</c:v>
                </c:pt>
                <c:pt idx="9">
                  <c:v>77.7</c:v>
                </c:pt>
                <c:pt idx="10">
                  <c:v>86.9</c:v>
                </c:pt>
                <c:pt idx="11">
                  <c:v>89.1</c:v>
                </c:pt>
                <c:pt idx="12">
                  <c:v>89.7</c:v>
                </c:pt>
                <c:pt idx="13">
                  <c:v>86.9</c:v>
                </c:pt>
                <c:pt idx="14">
                  <c:v>79.400000000000006</c:v>
                </c:pt>
                <c:pt idx="15">
                  <c:v>84.6</c:v>
                </c:pt>
                <c:pt idx="16">
                  <c:v>77.7</c:v>
                </c:pt>
                <c:pt idx="17">
                  <c:v>86.9</c:v>
                </c:pt>
                <c:pt idx="18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CE-4925-BAD6-8CED9264F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246000"/>
        <c:axId val="380239440"/>
      </c:barChart>
      <c:catAx>
        <c:axId val="38024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239440"/>
        <c:crosses val="autoZero"/>
        <c:auto val="1"/>
        <c:lblAlgn val="ctr"/>
        <c:lblOffset val="100"/>
        <c:noMultiLvlLbl val="0"/>
      </c:catAx>
      <c:valAx>
        <c:axId val="38023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24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Difference calculated between satisfied</a:t>
            </a:r>
            <a:r>
              <a:rPr lang="en-US" baseline="0"/>
              <a:t> and dissatisfied responses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Difference calculated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Sheet1!$A$2:$A$20</c:f>
              <c:strCache>
                <c:ptCount val="19"/>
                <c:pt idx="0">
                  <c:v>Lesson presentations</c:v>
                </c:pt>
                <c:pt idx="1">
                  <c:v>Study materials</c:v>
                </c:pt>
                <c:pt idx="2">
                  <c:v>Homework levels</c:v>
                </c:pt>
                <c:pt idx="3">
                  <c:v>Staff professionalism</c:v>
                </c:pt>
                <c:pt idx="4">
                  <c:v>Academic excellence</c:v>
                </c:pt>
                <c:pt idx="5">
                  <c:v>Weekly newsletter</c:v>
                </c:pt>
                <c:pt idx="6">
                  <c:v>School phones</c:v>
                </c:pt>
                <c:pt idx="7">
                  <c:v>Response to emails</c:v>
                </c:pt>
                <c:pt idx="8">
                  <c:v>D6</c:v>
                </c:pt>
                <c:pt idx="9">
                  <c:v>School reports</c:v>
                </c:pt>
                <c:pt idx="10">
                  <c:v>Open doors of teachers</c:v>
                </c:pt>
                <c:pt idx="11">
                  <c:v>Open doors of principal</c:v>
                </c:pt>
                <c:pt idx="12">
                  <c:v>School policies</c:v>
                </c:pt>
                <c:pt idx="13">
                  <c:v>Christian values taught</c:v>
                </c:pt>
                <c:pt idx="14">
                  <c:v>Christian values modelled</c:v>
                </c:pt>
                <c:pt idx="15">
                  <c:v>Discipline policy</c:v>
                </c:pt>
                <c:pt idx="16">
                  <c:v>Application of discipline policy</c:v>
                </c:pt>
                <c:pt idx="17">
                  <c:v>Atmosphere </c:v>
                </c:pt>
                <c:pt idx="18">
                  <c:v>Staff friendliness</c:v>
                </c:pt>
              </c:strCache>
            </c:strRef>
          </c:cat>
          <c:val>
            <c:numRef>
              <c:f>Sheet1!$B$2:$B$20</c:f>
              <c:numCache>
                <c:formatCode>General</c:formatCode>
                <c:ptCount val="19"/>
                <c:pt idx="0">
                  <c:v>73.699999999999989</c:v>
                </c:pt>
                <c:pt idx="1">
                  <c:v>83.4</c:v>
                </c:pt>
                <c:pt idx="2">
                  <c:v>60.599999999999994</c:v>
                </c:pt>
                <c:pt idx="3">
                  <c:v>82.899999999999991</c:v>
                </c:pt>
                <c:pt idx="4">
                  <c:v>86.800000000000011</c:v>
                </c:pt>
                <c:pt idx="5">
                  <c:v>90.9</c:v>
                </c:pt>
                <c:pt idx="6">
                  <c:v>71.5</c:v>
                </c:pt>
                <c:pt idx="7">
                  <c:v>80</c:v>
                </c:pt>
                <c:pt idx="8">
                  <c:v>81.099999999999994</c:v>
                </c:pt>
                <c:pt idx="9">
                  <c:v>66.3</c:v>
                </c:pt>
                <c:pt idx="10">
                  <c:v>86.300000000000011</c:v>
                </c:pt>
                <c:pt idx="11">
                  <c:v>88</c:v>
                </c:pt>
                <c:pt idx="12">
                  <c:v>88</c:v>
                </c:pt>
                <c:pt idx="13">
                  <c:v>85.800000000000011</c:v>
                </c:pt>
                <c:pt idx="14">
                  <c:v>77.100000000000009</c:v>
                </c:pt>
                <c:pt idx="15">
                  <c:v>82.899999999999991</c:v>
                </c:pt>
                <c:pt idx="16">
                  <c:v>74.3</c:v>
                </c:pt>
                <c:pt idx="17">
                  <c:v>85.2</c:v>
                </c:pt>
                <c:pt idx="18">
                  <c:v>87.4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EE-4EBA-9FBF-4C205F093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0502472"/>
        <c:axId val="370503128"/>
      </c:barChart>
      <c:catAx>
        <c:axId val="37050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503128"/>
        <c:crosses val="autoZero"/>
        <c:auto val="1"/>
        <c:lblAlgn val="ctr"/>
        <c:lblOffset val="100"/>
        <c:noMultiLvlLbl val="0"/>
      </c:catAx>
      <c:valAx>
        <c:axId val="370503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50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2018-07-25T19:52:00Z</cp:lastPrinted>
  <dcterms:created xsi:type="dcterms:W3CDTF">2018-07-25T19:22:00Z</dcterms:created>
  <dcterms:modified xsi:type="dcterms:W3CDTF">2018-07-25T19:52:00Z</dcterms:modified>
</cp:coreProperties>
</file>